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43183A" w:rsidRDefault="0043183A">
      <w:pPr>
        <w:jc w:val="center"/>
        <w:rPr>
          <w:b/>
          <w:sz w:val="24"/>
          <w:szCs w:val="24"/>
        </w:rPr>
      </w:pPr>
      <w:bookmarkStart w:id="0" w:name="_GoBack"/>
      <w:bookmarkEnd w:id="0"/>
    </w:p>
    <w:p w:rsidR="0043183A" w:rsidRDefault="0043183A">
      <w:pPr>
        <w:jc w:val="center"/>
        <w:rPr>
          <w:b/>
          <w:sz w:val="24"/>
          <w:szCs w:val="24"/>
        </w:rPr>
      </w:pPr>
    </w:p>
    <w:p w:rsidR="0043183A" w:rsidRDefault="00E87957">
      <w:pPr>
        <w:shd w:val="clear" w:color="auto" w:fill="FFFFFF"/>
        <w:jc w:val="center"/>
        <w:rPr>
          <w:sz w:val="24"/>
          <w:szCs w:val="24"/>
          <w:lang w:val="en-US"/>
        </w:rPr>
      </w:pPr>
      <w:r w:rsidRPr="00E87957">
        <w:rPr>
          <w:sz w:val="24"/>
          <w:szCs w:val="24"/>
          <w:lang w:val="en-US"/>
        </w:rPr>
        <w:t>THE 4</w:t>
      </w:r>
      <w:r w:rsidRPr="00E87957">
        <w:rPr>
          <w:sz w:val="24"/>
          <w:szCs w:val="24"/>
          <w:vertAlign w:val="superscript"/>
          <w:lang w:val="en-US"/>
        </w:rPr>
        <w:t>TH</w:t>
      </w:r>
      <w:r w:rsidRPr="00E87957">
        <w:rPr>
          <w:sz w:val="24"/>
          <w:szCs w:val="24"/>
          <w:lang w:val="en-US"/>
        </w:rPr>
        <w:t xml:space="preserve"> INTERNATIONAL SCIENTIFIC ALEKSANDRAS VANAGAS' CONFERENCE</w:t>
      </w:r>
    </w:p>
    <w:p w:rsidR="00E87957" w:rsidRPr="00E87957" w:rsidRDefault="00E87957">
      <w:pPr>
        <w:shd w:val="clear" w:color="auto" w:fill="FFFFFF"/>
        <w:jc w:val="center"/>
        <w:rPr>
          <w:sz w:val="24"/>
          <w:szCs w:val="24"/>
          <w:lang w:val="en-US"/>
        </w:rPr>
      </w:pPr>
    </w:p>
    <w:p w:rsidR="00E87957" w:rsidRDefault="00E87957" w:rsidP="00E87957">
      <w:pPr>
        <w:jc w:val="center"/>
        <w:rPr>
          <w:position w:val="10"/>
        </w:rPr>
      </w:pPr>
      <w:r>
        <w:rPr>
          <w:position w:val="1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79.5pt">
            <v:imagedata r:id="rId4" o:title="vanago4"/>
          </v:shape>
        </w:pict>
      </w:r>
    </w:p>
    <w:p w:rsidR="0043183A" w:rsidRPr="00E87957" w:rsidRDefault="00E87957" w:rsidP="00E87957">
      <w:pPr>
        <w:jc w:val="center"/>
        <w:rPr>
          <w:b/>
          <w:bCs/>
          <w:color w:val="4F6228"/>
          <w:sz w:val="24"/>
          <w:szCs w:val="24"/>
        </w:rPr>
      </w:pPr>
      <w:r>
        <w:rPr>
          <w:position w:val="10"/>
        </w:rPr>
        <w:t xml:space="preserve">      </w:t>
      </w:r>
      <w:proofErr w:type="spellStart"/>
      <w:r w:rsidR="0043183A" w:rsidRPr="00E87957">
        <w:rPr>
          <w:b/>
          <w:bCs/>
          <w:i/>
          <w:iCs/>
          <w:color w:val="4F6228"/>
          <w:sz w:val="32"/>
          <w:szCs w:val="32"/>
          <w:lang w:val="en-US"/>
        </w:rPr>
        <w:t>Onyms</w:t>
      </w:r>
      <w:proofErr w:type="spellEnd"/>
      <w:r w:rsidR="0043183A" w:rsidRPr="00E87957">
        <w:rPr>
          <w:b/>
          <w:bCs/>
          <w:i/>
          <w:iCs/>
          <w:color w:val="4F6228"/>
          <w:sz w:val="32"/>
          <w:szCs w:val="32"/>
          <w:lang w:val="en-US"/>
        </w:rPr>
        <w:t xml:space="preserve"> in Space and Space in </w:t>
      </w:r>
      <w:proofErr w:type="spellStart"/>
      <w:r w:rsidR="0043183A" w:rsidRPr="00E87957">
        <w:rPr>
          <w:b/>
          <w:bCs/>
          <w:i/>
          <w:iCs/>
          <w:color w:val="4F6228"/>
          <w:sz w:val="32"/>
          <w:szCs w:val="32"/>
          <w:lang w:val="en-US"/>
        </w:rPr>
        <w:t>Onyms</w:t>
      </w:r>
      <w:proofErr w:type="spellEnd"/>
    </w:p>
    <w:p w:rsidR="0043183A" w:rsidRDefault="0043183A">
      <w:pPr>
        <w:rPr>
          <w:b/>
          <w:bCs/>
          <w:sz w:val="24"/>
          <w:szCs w:val="24"/>
        </w:rPr>
      </w:pPr>
    </w:p>
    <w:p w:rsidR="0043183A" w:rsidRDefault="0043183A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7–9</w:t>
      </w:r>
      <w:r>
        <w:rPr>
          <w:b/>
          <w:bCs/>
          <w:sz w:val="24"/>
          <w:szCs w:val="24"/>
          <w:lang w:val="en-US"/>
        </w:rPr>
        <w:t xml:space="preserve"> November </w:t>
      </w:r>
      <w:r>
        <w:rPr>
          <w:b/>
          <w:bCs/>
          <w:sz w:val="24"/>
          <w:szCs w:val="24"/>
        </w:rPr>
        <w:t>20</w:t>
      </w:r>
      <w:r>
        <w:rPr>
          <w:b/>
          <w:bCs/>
          <w:sz w:val="24"/>
          <w:szCs w:val="24"/>
          <w:lang w:val="en-US"/>
        </w:rPr>
        <w:t>19</w:t>
      </w:r>
      <w:r>
        <w:rPr>
          <w:sz w:val="24"/>
          <w:szCs w:val="24"/>
        </w:rPr>
        <w:t xml:space="preserve">, </w:t>
      </w:r>
      <w:r w:rsidR="00E87957">
        <w:rPr>
          <w:sz w:val="24"/>
          <w:szCs w:val="24"/>
        </w:rPr>
        <w:br/>
      </w:r>
      <w:r>
        <w:rPr>
          <w:sz w:val="24"/>
          <w:szCs w:val="24"/>
          <w:lang w:val="en-US"/>
        </w:rPr>
        <w:t>The Institute of the Lithuanian Language</w:t>
      </w:r>
      <w:r>
        <w:rPr>
          <w:sz w:val="24"/>
          <w:szCs w:val="24"/>
        </w:rPr>
        <w:t>, Vilnius</w:t>
      </w:r>
      <w:r>
        <w:rPr>
          <w:sz w:val="24"/>
          <w:szCs w:val="24"/>
          <w:lang w:val="en-US"/>
        </w:rPr>
        <w:t>, Lithuania</w:t>
      </w:r>
    </w:p>
    <w:p w:rsidR="0043183A" w:rsidRDefault="0043183A">
      <w:pPr>
        <w:jc w:val="both"/>
        <w:rPr>
          <w:sz w:val="24"/>
          <w:szCs w:val="24"/>
        </w:rPr>
      </w:pPr>
    </w:p>
    <w:p w:rsidR="0043183A" w:rsidRDefault="0043183A">
      <w:pPr>
        <w:jc w:val="both"/>
        <w:rPr>
          <w:sz w:val="24"/>
          <w:szCs w:val="24"/>
        </w:rPr>
      </w:pPr>
    </w:p>
    <w:p w:rsidR="0043183A" w:rsidRPr="00E87957" w:rsidRDefault="00E87957">
      <w:pPr>
        <w:jc w:val="center"/>
        <w:rPr>
          <w:b/>
          <w:color w:val="4F6228"/>
          <w:sz w:val="28"/>
          <w:szCs w:val="24"/>
        </w:rPr>
      </w:pPr>
      <w:r w:rsidRPr="00E87957">
        <w:rPr>
          <w:b/>
          <w:color w:val="4F6228"/>
          <w:sz w:val="28"/>
          <w:szCs w:val="24"/>
          <w:lang w:val="en-US"/>
        </w:rPr>
        <w:t>ABSTRACT</w:t>
      </w:r>
      <w:r w:rsidR="0043183A" w:rsidRPr="00E87957">
        <w:rPr>
          <w:b/>
          <w:color w:val="4F6228"/>
          <w:sz w:val="28"/>
          <w:szCs w:val="24"/>
          <w:lang w:val="en-US"/>
        </w:rPr>
        <w:t xml:space="preserve"> </w:t>
      </w:r>
    </w:p>
    <w:p w:rsidR="0043183A" w:rsidRDefault="0043183A">
      <w:pPr>
        <w:jc w:val="center"/>
        <w:rPr>
          <w:b/>
          <w:sz w:val="24"/>
          <w:szCs w:val="24"/>
        </w:rPr>
      </w:pPr>
    </w:p>
    <w:p w:rsidR="0043183A" w:rsidRDefault="0043183A">
      <w:pPr>
        <w:jc w:val="center"/>
        <w:rPr>
          <w:b/>
          <w:sz w:val="24"/>
          <w:szCs w:val="24"/>
        </w:rPr>
      </w:pPr>
    </w:p>
    <w:p w:rsidR="0043183A" w:rsidRDefault="0043183A">
      <w:pPr>
        <w:jc w:val="center"/>
        <w:rPr>
          <w:b/>
          <w:i/>
          <w:sz w:val="24"/>
          <w:szCs w:val="24"/>
          <w:lang w:val="en-US"/>
        </w:rPr>
      </w:pPr>
      <w:r>
        <w:rPr>
          <w:b/>
          <w:i/>
          <w:sz w:val="24"/>
          <w:szCs w:val="24"/>
          <w:lang w:val="en-US"/>
        </w:rPr>
        <w:t>Title</w:t>
      </w:r>
    </w:p>
    <w:p w:rsidR="00E87957" w:rsidRDefault="00E87957">
      <w:pPr>
        <w:jc w:val="center"/>
        <w:rPr>
          <w:b/>
          <w:i/>
          <w:sz w:val="24"/>
          <w:szCs w:val="24"/>
        </w:rPr>
      </w:pPr>
    </w:p>
    <w:p w:rsidR="0043183A" w:rsidRDefault="0043183A">
      <w:pPr>
        <w:pStyle w:val="Antrat2"/>
      </w:pPr>
    </w:p>
    <w:p w:rsidR="00E87957" w:rsidRPr="00E87957" w:rsidRDefault="00E87957" w:rsidP="00E87957"/>
    <w:p w:rsidR="00E87957" w:rsidRPr="005847D2" w:rsidRDefault="00E87957" w:rsidP="00E87957">
      <w:pPr>
        <w:ind w:left="993"/>
      </w:pPr>
      <w:r>
        <w:t>. . . . . . . . . . . . . . . . . . . . . . . . . . . . . . . . . .  .</w:t>
      </w:r>
    </w:p>
    <w:p w:rsidR="00E87957" w:rsidRPr="00516414" w:rsidRDefault="00E87957" w:rsidP="00E87957">
      <w:pPr>
        <w:pStyle w:val="Antrat2"/>
        <w:ind w:left="993"/>
      </w:pPr>
    </w:p>
    <w:p w:rsidR="00E87957" w:rsidRDefault="0043183A" w:rsidP="00E87957">
      <w:pPr>
        <w:ind w:left="993"/>
        <w:jc w:val="both"/>
        <w:rPr>
          <w:sz w:val="22"/>
        </w:rPr>
      </w:pPr>
      <w:r>
        <w:rPr>
          <w:sz w:val="24"/>
          <w:szCs w:val="24"/>
        </w:rPr>
        <w:t>[</w:t>
      </w:r>
      <w:r>
        <w:rPr>
          <w:sz w:val="22"/>
        </w:rPr>
        <w:t xml:space="preserve">1500-2500 </w:t>
      </w:r>
      <w:proofErr w:type="spellStart"/>
      <w:r>
        <w:rPr>
          <w:sz w:val="22"/>
        </w:rPr>
        <w:t>characters</w:t>
      </w:r>
      <w:proofErr w:type="spellEnd"/>
      <w:r>
        <w:rPr>
          <w:sz w:val="22"/>
        </w:rPr>
        <w:t xml:space="preserve">. </w:t>
      </w:r>
    </w:p>
    <w:p w:rsidR="0043183A" w:rsidRDefault="0043183A" w:rsidP="00E87957">
      <w:pPr>
        <w:ind w:left="993"/>
        <w:jc w:val="both"/>
        <w:rPr>
          <w:sz w:val="24"/>
          <w:szCs w:val="24"/>
        </w:rPr>
      </w:pPr>
      <w:proofErr w:type="spellStart"/>
      <w:r>
        <w:rPr>
          <w:sz w:val="22"/>
        </w:rPr>
        <w:t>Font</w:t>
      </w:r>
      <w:proofErr w:type="spellEnd"/>
      <w:r>
        <w:rPr>
          <w:sz w:val="22"/>
        </w:rPr>
        <w:t xml:space="preserve"> </w:t>
      </w:r>
      <w:r>
        <w:rPr>
          <w:i/>
          <w:sz w:val="22"/>
        </w:rPr>
        <w:t xml:space="preserve">12 </w:t>
      </w:r>
      <w:proofErr w:type="spellStart"/>
      <w:r>
        <w:rPr>
          <w:i/>
          <w:sz w:val="22"/>
        </w:rPr>
        <w:t>Times</w:t>
      </w:r>
      <w:proofErr w:type="spellEnd"/>
      <w:r>
        <w:rPr>
          <w:i/>
          <w:sz w:val="22"/>
        </w:rPr>
        <w:t xml:space="preserve"> </w:t>
      </w:r>
      <w:proofErr w:type="spellStart"/>
      <w:r>
        <w:rPr>
          <w:i/>
          <w:sz w:val="22"/>
        </w:rPr>
        <w:t>New</w:t>
      </w:r>
      <w:proofErr w:type="spellEnd"/>
      <w:r>
        <w:rPr>
          <w:i/>
          <w:sz w:val="22"/>
        </w:rPr>
        <w:t xml:space="preserve"> Roman</w:t>
      </w:r>
      <w:r>
        <w:rPr>
          <w:iCs/>
          <w:sz w:val="24"/>
          <w:szCs w:val="24"/>
        </w:rPr>
        <w:t>]</w:t>
      </w:r>
    </w:p>
    <w:p w:rsidR="0043183A" w:rsidRDefault="0043183A" w:rsidP="00E87957">
      <w:pPr>
        <w:ind w:left="993"/>
        <w:jc w:val="both"/>
        <w:rPr>
          <w:sz w:val="24"/>
          <w:szCs w:val="24"/>
        </w:rPr>
      </w:pPr>
    </w:p>
    <w:p w:rsidR="0043183A" w:rsidRDefault="0043183A" w:rsidP="00E87957">
      <w:pPr>
        <w:ind w:left="993"/>
        <w:jc w:val="both"/>
        <w:rPr>
          <w:sz w:val="24"/>
          <w:szCs w:val="24"/>
        </w:rPr>
      </w:pPr>
    </w:p>
    <w:p w:rsidR="0043183A" w:rsidRDefault="0043183A" w:rsidP="00E87957">
      <w:pPr>
        <w:ind w:left="993"/>
        <w:jc w:val="both"/>
        <w:rPr>
          <w:sz w:val="24"/>
          <w:szCs w:val="24"/>
        </w:rPr>
      </w:pPr>
    </w:p>
    <w:p w:rsidR="0043183A" w:rsidRDefault="0043183A" w:rsidP="00E87957">
      <w:pPr>
        <w:ind w:left="993"/>
        <w:jc w:val="both"/>
        <w:rPr>
          <w:sz w:val="24"/>
          <w:szCs w:val="24"/>
        </w:rPr>
      </w:pPr>
    </w:p>
    <w:p w:rsidR="0043183A" w:rsidRDefault="0043183A" w:rsidP="00E87957">
      <w:pPr>
        <w:ind w:left="993"/>
        <w:jc w:val="both"/>
        <w:rPr>
          <w:i/>
          <w:sz w:val="24"/>
          <w:szCs w:val="24"/>
        </w:rPr>
      </w:pPr>
      <w:proofErr w:type="spellStart"/>
      <w:r>
        <w:rPr>
          <w:sz w:val="24"/>
          <w:szCs w:val="24"/>
        </w:rPr>
        <w:t>Abstracts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should</w:t>
      </w:r>
      <w:proofErr w:type="spellEnd"/>
      <w:r>
        <w:rPr>
          <w:sz w:val="24"/>
          <w:szCs w:val="24"/>
        </w:rPr>
        <w:t xml:space="preserve"> be sent to</w:t>
      </w:r>
      <w:r>
        <w:rPr>
          <w:b/>
          <w:i/>
          <w:sz w:val="24"/>
          <w:szCs w:val="24"/>
        </w:rPr>
        <w:t xml:space="preserve"> </w:t>
      </w:r>
      <w:hyperlink r:id="rId5" w:history="1">
        <w:r>
          <w:rPr>
            <w:rStyle w:val="Hipersaitas"/>
            <w:i/>
            <w:sz w:val="24"/>
            <w:szCs w:val="24"/>
          </w:rPr>
          <w:t>avk@lki.lt</w:t>
        </w:r>
      </w:hyperlink>
      <w:r>
        <w:rPr>
          <w:rStyle w:val="Hipersaitas"/>
          <w:sz w:val="24"/>
          <w:szCs w:val="24"/>
        </w:rPr>
        <w:t xml:space="preserve"> </w:t>
      </w:r>
      <w:r>
        <w:rPr>
          <w:i/>
          <w:sz w:val="24"/>
          <w:szCs w:val="24"/>
          <w:lang w:val="en-US"/>
        </w:rPr>
        <w:t>by 3 June</w:t>
      </w:r>
      <w:r>
        <w:rPr>
          <w:i/>
          <w:sz w:val="24"/>
          <w:szCs w:val="24"/>
        </w:rPr>
        <w:t xml:space="preserve"> 2019.</w:t>
      </w:r>
    </w:p>
    <w:p w:rsidR="0043183A" w:rsidRDefault="0043183A" w:rsidP="00E87957">
      <w:pPr>
        <w:ind w:left="993"/>
        <w:rPr>
          <w:sz w:val="24"/>
          <w:szCs w:val="24"/>
        </w:rPr>
      </w:pPr>
    </w:p>
    <w:p w:rsidR="0043183A" w:rsidRDefault="0043183A"/>
    <w:sectPr w:rsidR="0043183A">
      <w:pgSz w:w="11906" w:h="16838"/>
      <w:pgMar w:top="1134" w:right="851" w:bottom="1418" w:left="1418" w:header="567" w:footer="567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296"/>
  <w:drawingGridHorizontalSpacing w:val="100"/>
  <w:displayHorizontalDrawingGridEvery w:val="2"/>
  <w:characterSpacingControl w:val="doNotCompress"/>
  <w:doNotValidateAgainstSchema/>
  <w:doNotDemarcateInvalidXml/>
  <w:compat>
    <w:spaceForUL/>
    <w:doNotLeaveBackslashAlon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72A27"/>
    <w:rsid w:val="0043183A"/>
    <w:rsid w:val="00892F6C"/>
    <w:rsid w:val="00D51676"/>
    <w:rsid w:val="00E87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C07F0F45-52F0-4D6D-BF5C-A5EA21C39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eastAsia="en-US"/>
    </w:rPr>
  </w:style>
  <w:style w:type="paragraph" w:styleId="Antrat1">
    <w:name w:val="heading 1"/>
    <w:basedOn w:val="prastasis"/>
    <w:next w:val="prastasis"/>
    <w:link w:val="Antrat1Diagrama"/>
    <w:qFormat/>
    <w:pPr>
      <w:keepNext/>
      <w:outlineLvl w:val="0"/>
    </w:pPr>
    <w:rPr>
      <w:sz w:val="24"/>
      <w:szCs w:val="24"/>
    </w:rPr>
  </w:style>
  <w:style w:type="paragraph" w:styleId="Antrat2">
    <w:name w:val="heading 2"/>
    <w:basedOn w:val="prastasis"/>
    <w:next w:val="prastasis"/>
    <w:link w:val="Antrat2Diagrama"/>
    <w:qFormat/>
    <w:pPr>
      <w:keepNext/>
      <w:jc w:val="both"/>
      <w:outlineLvl w:val="1"/>
    </w:pPr>
    <w:rPr>
      <w:b/>
      <w:bCs/>
      <w:sz w:val="28"/>
      <w:szCs w:val="28"/>
    </w:rPr>
  </w:style>
  <w:style w:type="character" w:default="1" w:styleId="Numatytasispastraiposriftas">
    <w:name w:val="Default Paragraph Font"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rPr>
      <w:color w:val="0000FF"/>
      <w:u w:val="single"/>
    </w:rPr>
  </w:style>
  <w:style w:type="character" w:styleId="Perirtashipersaitas">
    <w:name w:val="FollowedHyperlink"/>
    <w:rPr>
      <w:color w:val="800080"/>
      <w:u w:val="single"/>
    </w:rPr>
  </w:style>
  <w:style w:type="character" w:customStyle="1" w:styleId="Antrat2Diagrama">
    <w:name w:val="Antraštė 2 Diagrama"/>
    <w:link w:val="Antrat2"/>
    <w:rPr>
      <w:b/>
      <w:bCs/>
      <w:sz w:val="28"/>
      <w:szCs w:val="28"/>
      <w:lang w:eastAsia="en-US"/>
    </w:rPr>
  </w:style>
  <w:style w:type="character" w:customStyle="1" w:styleId="DebesliotekstasDiagrama">
    <w:name w:val="Debesėlio tekstas Diagrama"/>
    <w:link w:val="Debesliotekstas"/>
    <w:rPr>
      <w:rFonts w:ascii="Tahoma" w:hAnsi="Tahoma" w:cs="Tahoma"/>
      <w:sz w:val="16"/>
      <w:szCs w:val="16"/>
      <w:lang w:eastAsia="en-US"/>
    </w:rPr>
  </w:style>
  <w:style w:type="character" w:customStyle="1" w:styleId="Antrat1Diagrama">
    <w:name w:val="Antraštė 1 Diagrama"/>
    <w:link w:val="Antrat1"/>
    <w:rPr>
      <w:sz w:val="24"/>
      <w:szCs w:val="24"/>
      <w:lang w:eastAsia="en-US"/>
    </w:rPr>
  </w:style>
  <w:style w:type="paragraph" w:styleId="Debesliotekstas">
    <w:name w:val="Balloon Text"/>
    <w:basedOn w:val="prastasis"/>
    <w:link w:val="DebesliotekstasDiagrama"/>
    <w:rPr>
      <w:rFonts w:ascii="Tahoma" w:hAnsi="Tahoma" w:cs="Tahoma"/>
      <w:sz w:val="16"/>
      <w:szCs w:val="16"/>
    </w:rPr>
  </w:style>
  <w:style w:type="paragraph" w:styleId="prastasiniatinklio">
    <w:name w:val="Normal (Web)"/>
    <w:basedOn w:val="prastasis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eastAsia="lt-LT"/>
    </w:rPr>
  </w:style>
  <w:style w:type="paragraph" w:styleId="Sraopastraipa">
    <w:name w:val="List Paragraph"/>
    <w:basedOn w:val="prastasis"/>
    <w:qFormat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avk@lki.lt" TargetMode="External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274</Words>
  <Characters>157</Characters>
  <Application>Microsoft Office Word</Application>
  <DocSecurity>4</DocSecurity>
  <PresentationFormat/>
  <Lines>1</Lines>
  <Paragraphs>1</Paragraphs>
  <Slides>0</Slides>
  <Notes>0</Notes>
  <HiddenSlides>0</HiddenSlides>
  <MMClips>0</MMClip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  <vt:variant>
        <vt:lpstr>Pavadinimas</vt:lpstr>
      </vt:variant>
      <vt:variant>
        <vt:i4>1</vt:i4>
      </vt:variant>
    </vt:vector>
  </HeadingPairs>
  <TitlesOfParts>
    <vt:vector size="4" baseType="lpstr">
      <vt:lpstr> </vt:lpstr>
      <vt:lpstr>    </vt:lpstr>
      <vt:lpstr>    </vt:lpstr>
      <vt:lpstr> </vt:lpstr>
    </vt:vector>
  </TitlesOfParts>
  <Manager/>
  <Company>Personal</Company>
  <LinksUpToDate>false</LinksUpToDate>
  <CharactersWithSpaces>430</CharactersWithSpaces>
  <SharedDoc>false</SharedDoc>
  <HLinks>
    <vt:vector size="6" baseType="variant">
      <vt:variant>
        <vt:i4>65593</vt:i4>
      </vt:variant>
      <vt:variant>
        <vt:i4>0</vt:i4>
      </vt:variant>
      <vt:variant>
        <vt:i4>0</vt:i4>
      </vt:variant>
      <vt:variant>
        <vt:i4>5</vt:i4>
      </vt:variant>
      <vt:variant>
        <vt:lpwstr>mailto:avk@lki.lt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Eglė Rudytė</cp:lastModifiedBy>
  <cp:revision>2</cp:revision>
  <cp:lastPrinted>2019-01-18T12:02:00Z</cp:lastPrinted>
  <dcterms:created xsi:type="dcterms:W3CDTF">2019-03-18T14:23:00Z</dcterms:created>
  <dcterms:modified xsi:type="dcterms:W3CDTF">2019-03-18T14:23:00Z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1033-8.1.0.3018</vt:lpwstr>
  </property>
</Properties>
</file>